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FB" w:rsidRDefault="00F258FB" w:rsidP="00C02B23"/>
    <w:p w:rsidR="00335AA8" w:rsidRPr="0063643A" w:rsidRDefault="005E4FBD" w:rsidP="008832DD">
      <w:pPr>
        <w:ind w:right="-428" w:firstLine="256"/>
        <w:rPr>
          <w:rFonts w:ascii="Verdana" w:hAnsi="Verdana" w:cs="Segoe UI"/>
          <w:b/>
          <w:sz w:val="24"/>
          <w:szCs w:val="24"/>
        </w:rPr>
      </w:pPr>
      <w:bookmarkStart w:id="0" w:name="_GoBack"/>
      <w:r w:rsidRPr="0063643A">
        <w:rPr>
          <w:rFonts w:ascii="Verdana" w:hAnsi="Verdana" w:cs="Segoe UI"/>
          <w:b/>
          <w:sz w:val="24"/>
          <w:szCs w:val="24"/>
        </w:rPr>
        <w:t>Stammdaten</w:t>
      </w:r>
      <w:r>
        <w:rPr>
          <w:rFonts w:ascii="Verdana" w:hAnsi="Verdana" w:cs="Segoe UI"/>
          <w:b/>
          <w:sz w:val="24"/>
          <w:szCs w:val="24"/>
        </w:rPr>
        <w:t xml:space="preserve">blatt für </w:t>
      </w:r>
      <w:r w:rsidRPr="00774697">
        <w:rPr>
          <w:rFonts w:ascii="Verdana" w:hAnsi="Verdana" w:cs="Segoe UI"/>
          <w:b/>
          <w:sz w:val="24"/>
          <w:szCs w:val="24"/>
        </w:rPr>
        <w:t>KAoA-STAR</w:t>
      </w:r>
      <w:r>
        <w:rPr>
          <w:rFonts w:ascii="Verdana" w:hAnsi="Verdana" w:cs="Segoe UI"/>
          <w:b/>
          <w:sz w:val="24"/>
          <w:szCs w:val="24"/>
        </w:rPr>
        <w:t xml:space="preserve"> (</w:t>
      </w:r>
      <w:r w:rsidR="008832DD">
        <w:rPr>
          <w:rFonts w:ascii="Verdana" w:hAnsi="Verdana" w:cs="Segoe UI"/>
          <w:b/>
          <w:sz w:val="24"/>
          <w:szCs w:val="24"/>
        </w:rPr>
        <w:t>Sehen</w:t>
      </w:r>
      <w:r>
        <w:rPr>
          <w:rFonts w:ascii="Verdana" w:hAnsi="Verdana" w:cs="Segoe UI"/>
          <w:b/>
          <w:sz w:val="24"/>
          <w:szCs w:val="24"/>
        </w:rPr>
        <w:t>)</w:t>
      </w:r>
    </w:p>
    <w:bookmarkEnd w:id="0"/>
    <w:p w:rsidR="00335AA8" w:rsidRDefault="00335AA8" w:rsidP="00335AA8">
      <w:pPr>
        <w:rPr>
          <w:rFonts w:ascii="Verdana" w:hAnsi="Verdana" w:cs="Segoe UI"/>
        </w:rPr>
      </w:pPr>
    </w:p>
    <w:p w:rsidR="00335AA8" w:rsidRPr="0063643A" w:rsidRDefault="005E4FBD" w:rsidP="00335AA8">
      <w:pPr>
        <w:spacing w:line="360" w:lineRule="auto"/>
        <w:ind w:left="-284"/>
        <w:rPr>
          <w:rFonts w:ascii="Verdana" w:hAnsi="Verdana" w:cs="Segoe UI"/>
          <w:sz w:val="20"/>
          <w:szCs w:val="20"/>
        </w:rPr>
      </w:pPr>
      <w:r w:rsidRPr="0063643A">
        <w:rPr>
          <w:rFonts w:ascii="Verdana" w:hAnsi="Verdana" w:cs="Segoe UI"/>
          <w:sz w:val="20"/>
          <w:szCs w:val="20"/>
          <w:u w:val="single"/>
        </w:rPr>
        <w:t>Hinweis</w:t>
      </w:r>
      <w:r w:rsidRPr="0063643A">
        <w:rPr>
          <w:rFonts w:ascii="Verdana" w:hAnsi="Verdana" w:cs="Segoe UI"/>
          <w:sz w:val="20"/>
          <w:szCs w:val="20"/>
        </w:rPr>
        <w:t>: D</w:t>
      </w:r>
      <w:r>
        <w:rPr>
          <w:rFonts w:ascii="Verdana" w:hAnsi="Verdana" w:cs="Segoe UI"/>
          <w:sz w:val="20"/>
          <w:szCs w:val="20"/>
        </w:rPr>
        <w:t>as ausgefüllte Formular erhält der</w:t>
      </w:r>
      <w:r w:rsidRPr="0063643A">
        <w:rPr>
          <w:rFonts w:ascii="Verdana" w:hAnsi="Verdana" w:cs="Segoe UI"/>
          <w:sz w:val="20"/>
          <w:szCs w:val="20"/>
        </w:rPr>
        <w:t xml:space="preserve"> Integrationsfachdienst</w:t>
      </w:r>
      <w:r>
        <w:rPr>
          <w:rFonts w:ascii="Verdana" w:hAnsi="Verdana" w:cs="Segoe UI"/>
          <w:sz w:val="20"/>
          <w:szCs w:val="20"/>
        </w:rPr>
        <w:t xml:space="preserve"> (IFD). Die im Formular mitgeteilten Informationen werden in der Onlinedatenverwaltung des IFD erfasst.</w:t>
      </w:r>
    </w:p>
    <w:p w:rsidR="00335AA8" w:rsidRPr="0063643A" w:rsidRDefault="00335AA8" w:rsidP="00335AA8">
      <w:pPr>
        <w:autoSpaceDE w:val="0"/>
        <w:autoSpaceDN w:val="0"/>
        <w:adjustRightInd w:val="0"/>
        <w:rPr>
          <w:rFonts w:ascii="Verdana" w:hAnsi="Verdana" w:cs="Segoe UI"/>
          <w:sz w:val="20"/>
          <w:szCs w:val="20"/>
        </w:rPr>
      </w:pP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64"/>
        <w:gridCol w:w="2106"/>
        <w:gridCol w:w="1964"/>
      </w:tblGrid>
      <w:tr w:rsidR="007D2050" w:rsidTr="0041305A">
        <w:trPr>
          <w:trHeight w:hRule="exact" w:val="1461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A7694E" w:rsidRDefault="005E4FBD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Name, Vorname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der Schülerin/des Schülers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>:</w:t>
            </w:r>
          </w:p>
          <w:p w:rsidR="00335AA8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8" w:rsidRPr="00A7694E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Geschlecht:</w:t>
            </w:r>
          </w:p>
          <w:p w:rsidR="00335AA8" w:rsidRPr="00A7694E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3235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94E">
              <w:rPr>
                <w:rFonts w:ascii="Verdana" w:hAnsi="Verdana" w:cs="Segoe UI"/>
                <w:sz w:val="20"/>
                <w:szCs w:val="20"/>
              </w:rPr>
              <w:t xml:space="preserve"> männlich</w:t>
            </w:r>
          </w:p>
          <w:p w:rsidR="00335AA8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4374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94E">
              <w:rPr>
                <w:rFonts w:ascii="Verdana" w:hAnsi="Verdana" w:cs="Segoe UI"/>
                <w:sz w:val="20"/>
                <w:szCs w:val="20"/>
              </w:rPr>
              <w:t xml:space="preserve"> weiblich</w:t>
            </w:r>
          </w:p>
          <w:p w:rsidR="00335AA8" w:rsidRDefault="005E4FBD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9496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divers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335AA8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AA8" w:rsidRPr="0063643A" w:rsidRDefault="005E4FBD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1538D9">
              <w:rPr>
                <w:rFonts w:ascii="Verdana" w:hAnsi="Verdana" w:cs="Segoe UI"/>
                <w:sz w:val="20"/>
                <w:szCs w:val="20"/>
              </w:rPr>
              <w:t>Geburtsdatum:</w:t>
            </w:r>
          </w:p>
          <w:p w:rsidR="00335AA8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b/>
                <w:sz w:val="20"/>
                <w:szCs w:val="20"/>
              </w:rPr>
            </w:pPr>
          </w:p>
          <w:p w:rsidR="00335AA8" w:rsidRDefault="005E4FBD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Geburtsort:</w:t>
            </w:r>
          </w:p>
          <w:p w:rsidR="00335AA8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7D2050" w:rsidTr="0041305A">
        <w:trPr>
          <w:trHeight w:hRule="exact" w:val="144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Default="005E4FBD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Straße, Hausnummer, PLZ, Wohnort:</w:t>
            </w:r>
          </w:p>
          <w:p w:rsidR="00335AA8" w:rsidRDefault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Default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Staatsangehörig-keit</w:t>
            </w:r>
            <w:r>
              <w:rPr>
                <w:rFonts w:ascii="Verdana" w:hAnsi="Verdana" w:cs="Segoe UI"/>
                <w:sz w:val="20"/>
                <w:szCs w:val="20"/>
              </w:rPr>
              <w:t>: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335AA8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7D2050" w:rsidTr="0041305A">
        <w:trPr>
          <w:trHeight w:hRule="exact" w:val="110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F3650C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  <w:u w:val="single"/>
              </w:rPr>
            </w:pPr>
            <w:r w:rsidRPr="00F3650C">
              <w:rPr>
                <w:rFonts w:ascii="Verdana" w:hAnsi="Verdana" w:cs="Segoe UI"/>
                <w:sz w:val="20"/>
                <w:szCs w:val="20"/>
                <w:u w:val="single"/>
              </w:rPr>
              <w:t>Kontaktdaten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 xml:space="preserve"> </w:t>
            </w:r>
            <w:r w:rsidRPr="00F3650C">
              <w:rPr>
                <w:rFonts w:ascii="Verdana" w:hAnsi="Verdana" w:cs="Segoe UI"/>
                <w:sz w:val="20"/>
                <w:szCs w:val="20"/>
                <w:u w:val="single"/>
              </w:rPr>
              <w:t>Schülerin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>/</w:t>
            </w:r>
            <w:r w:rsidRPr="00F3650C">
              <w:rPr>
                <w:rFonts w:ascii="Verdana" w:hAnsi="Verdana" w:cs="Segoe UI"/>
                <w:sz w:val="20"/>
                <w:szCs w:val="20"/>
                <w:u w:val="single"/>
              </w:rPr>
              <w:t>Schüler</w:t>
            </w:r>
          </w:p>
          <w:p w:rsidR="00335AA8" w:rsidRPr="00A7694E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Tel:</w:t>
            </w:r>
          </w:p>
          <w:p w:rsidR="00335AA8" w:rsidRPr="00A7694E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E-Mail:</w:t>
            </w:r>
          </w:p>
        </w:tc>
      </w:tr>
      <w:tr w:rsidR="007D2050" w:rsidTr="0041305A">
        <w:trPr>
          <w:trHeight w:hRule="exact" w:val="197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662D3B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  <w:u w:val="single"/>
              </w:rPr>
            </w:pPr>
            <w:r w:rsidRPr="00662D3B">
              <w:rPr>
                <w:rFonts w:ascii="Verdana" w:hAnsi="Verdana" w:cs="Segoe UI"/>
                <w:sz w:val="20"/>
                <w:szCs w:val="20"/>
                <w:u w:val="single"/>
              </w:rPr>
              <w:t>Kontaktdaten Erziehungsberechtigte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 xml:space="preserve"> bzw. </w:t>
            </w:r>
            <w:r w:rsidRPr="00662D3B">
              <w:rPr>
                <w:rFonts w:ascii="Verdana" w:hAnsi="Verdana" w:cs="Segoe UI"/>
                <w:sz w:val="20"/>
                <w:szCs w:val="20"/>
                <w:u w:val="single"/>
              </w:rPr>
              <w:t>gesetzliche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 xml:space="preserve"> Betreuung:</w:t>
            </w:r>
          </w:p>
          <w:p w:rsidR="00335AA8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Name:</w:t>
            </w:r>
          </w:p>
          <w:p w:rsidR="00335AA8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2C5A59">
              <w:rPr>
                <w:rFonts w:ascii="Verdana" w:hAnsi="Verdana" w:cs="Segoe UI"/>
                <w:sz w:val="20"/>
                <w:szCs w:val="20"/>
              </w:rPr>
              <w:t>Straße, Hausnummer</w:t>
            </w:r>
            <w:r>
              <w:rPr>
                <w:rFonts w:ascii="Verdana" w:hAnsi="Verdana" w:cs="Segoe UI"/>
                <w:sz w:val="20"/>
                <w:szCs w:val="20"/>
              </w:rPr>
              <w:t>:</w:t>
            </w:r>
          </w:p>
          <w:p w:rsidR="00335AA8" w:rsidRPr="00A7694E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2C5A59">
              <w:rPr>
                <w:rFonts w:ascii="Verdana" w:hAnsi="Verdana" w:cs="Segoe UI"/>
                <w:sz w:val="20"/>
                <w:szCs w:val="20"/>
              </w:rPr>
              <w:t>PLZ, Wohnort:</w:t>
            </w:r>
          </w:p>
          <w:p w:rsidR="00335AA8" w:rsidRPr="00A7694E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Tel:</w:t>
            </w:r>
          </w:p>
          <w:p w:rsidR="00335AA8" w:rsidRPr="00A7694E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E-Mail:</w:t>
            </w:r>
          </w:p>
          <w:p w:rsidR="00335AA8" w:rsidRPr="00F3650C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  <w:u w:val="single"/>
              </w:rPr>
            </w:pPr>
          </w:p>
        </w:tc>
      </w:tr>
      <w:tr w:rsidR="007D2050" w:rsidTr="0041305A">
        <w:trPr>
          <w:trHeight w:hRule="exact" w:val="89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A7694E" w:rsidRDefault="005E4FBD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Schule/Schulform/Schulnummer:</w:t>
            </w:r>
          </w:p>
          <w:p w:rsidR="00335AA8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8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Klasse/Jahrgang:</w:t>
            </w:r>
          </w:p>
          <w:p w:rsidR="00335AA8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7D2050" w:rsidTr="0041305A">
        <w:trPr>
          <w:trHeight w:hRule="exact" w:val="89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Kontaktdaten der Schule (ggf. mit Ansprechpartnerin/Ansprechpartner):</w:t>
            </w:r>
          </w:p>
          <w:p w:rsidR="00335AA8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7D2050" w:rsidTr="00282D78">
        <w:trPr>
          <w:trHeight w:hRule="exact" w:val="3926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Default="005E4FBD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63643A">
              <w:rPr>
                <w:rFonts w:ascii="Verdana" w:hAnsi="Verdana" w:cs="Segoe UI"/>
                <w:sz w:val="20"/>
                <w:szCs w:val="20"/>
                <w:u w:val="single"/>
              </w:rPr>
              <w:t>Bedarf an sonderpädagogischer Unterstützung/Art der Behinderung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 xml:space="preserve">: </w:t>
            </w:r>
          </w:p>
          <w:p w:rsidR="00335AA8" w:rsidRDefault="005E4FBD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7062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>
              <w:rPr>
                <w:rFonts w:ascii="Verdana" w:hAnsi="Verdana" w:cs="Segoe UI"/>
                <w:sz w:val="20"/>
                <w:szCs w:val="20"/>
              </w:rPr>
              <w:t>Geistige Entwicklung (GG)</w:t>
            </w:r>
          </w:p>
          <w:p w:rsidR="00335AA8" w:rsidRDefault="005E4FBD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4697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Körperliche und motorische Entwicklung (KM)</w:t>
            </w:r>
          </w:p>
          <w:p w:rsidR="00335AA8" w:rsidRDefault="005E4FBD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4922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Sprache (SQ) </w:t>
            </w:r>
          </w:p>
          <w:p w:rsidR="00335AA8" w:rsidRDefault="005E4FBD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9412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Sehen (SE) </w:t>
            </w:r>
          </w:p>
          <w:p w:rsidR="00335AA8" w:rsidRDefault="005E4FBD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9758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Hören und Kommunikation (HK)</w:t>
            </w:r>
          </w:p>
          <w:p w:rsidR="00335AA8" w:rsidRPr="00010334" w:rsidRDefault="005E4FBD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3560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Autismus-Spektrum-Störung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(wenn </w:t>
            </w:r>
            <w:r w:rsidRPr="00010334">
              <w:rPr>
                <w:rFonts w:ascii="Verdana" w:hAnsi="Verdana" w:cs="Segoe UI"/>
                <w:sz w:val="20"/>
                <w:szCs w:val="20"/>
              </w:rPr>
              <w:t>fachärztliche Diagnose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vorliegend)</w:t>
            </w:r>
          </w:p>
          <w:p w:rsidR="00335AA8" w:rsidRDefault="005E4FBD" w:rsidP="0041305A">
            <w:pPr>
              <w:ind w:left="210" w:hanging="21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9842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keiner vorgenannten Unterstützungsbedarfe, jedoch anerkannte  </w:t>
            </w:r>
          </w:p>
          <w:p w:rsidR="00335AA8" w:rsidRPr="00A7694E" w:rsidRDefault="005E4FBD" w:rsidP="0041305A">
            <w:pPr>
              <w:ind w:left="210" w:hanging="21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    </w:t>
            </w:r>
            <w:r w:rsidRPr="00010334">
              <w:rPr>
                <w:rFonts w:ascii="Verdana" w:hAnsi="Verdana" w:cs="Segoe UI"/>
                <w:sz w:val="20"/>
                <w:szCs w:val="20"/>
              </w:rPr>
              <w:t xml:space="preserve">Schwerbehinderung ab GdB 50 </w:t>
            </w:r>
            <w:r>
              <w:rPr>
                <w:rFonts w:ascii="Verdana" w:hAnsi="Verdana" w:cs="Segoe UI"/>
                <w:sz w:val="20"/>
                <w:szCs w:val="20"/>
              </w:rPr>
              <w:t>oder Gleichstellung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8" w:rsidRPr="00A7694E" w:rsidRDefault="005E4FBD" w:rsidP="0041305A">
            <w:pPr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Schwerbehinderten</w:t>
            </w:r>
            <w:r>
              <w:rPr>
                <w:rFonts w:ascii="Verdana" w:hAnsi="Verdana" w:cs="Segoe UI"/>
                <w:sz w:val="20"/>
                <w:szCs w:val="20"/>
              </w:rPr>
              <w:t>a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>usweis:</w:t>
            </w:r>
          </w:p>
          <w:p w:rsidR="00335AA8" w:rsidRPr="00A7694E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6322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94E">
              <w:rPr>
                <w:rFonts w:ascii="Verdana" w:hAnsi="Verdana" w:cs="Segoe UI"/>
                <w:sz w:val="20"/>
                <w:szCs w:val="20"/>
              </w:rPr>
              <w:t xml:space="preserve"> ja</w:t>
            </w:r>
          </w:p>
          <w:p w:rsidR="00335AA8" w:rsidRPr="00A7694E" w:rsidRDefault="005E4FBD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7623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nein</w:t>
            </w: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5E4FBD" w:rsidP="0041305A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GdB: _________</w:t>
            </w:r>
          </w:p>
          <w:p w:rsidR="00335AA8" w:rsidRPr="00A7694E" w:rsidRDefault="00335AA8" w:rsidP="0041305A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335AA8" w:rsidRDefault="005E4FBD" w:rsidP="0041305A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seit: _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>_________</w:t>
            </w:r>
          </w:p>
          <w:p w:rsidR="00282D78" w:rsidRDefault="00282D78" w:rsidP="0041305A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282D78" w:rsidRDefault="005E4FBD" w:rsidP="0041305A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Merkzeichen:</w:t>
            </w:r>
          </w:p>
          <w:p w:rsidR="00282D78" w:rsidRPr="00A7694E" w:rsidRDefault="005E4FBD" w:rsidP="00282D78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9553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Blindengeld</w:t>
            </w:r>
          </w:p>
          <w:p w:rsidR="00282D78" w:rsidRDefault="005E4FBD" w:rsidP="00282D78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059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Sehbehin-   </w:t>
            </w:r>
          </w:p>
          <w:p w:rsidR="00282D78" w:rsidRPr="00A7694E" w:rsidRDefault="005E4FBD" w:rsidP="00282D78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    dertengeld</w:t>
            </w:r>
          </w:p>
          <w:p w:rsidR="00282D78" w:rsidRDefault="00282D78" w:rsidP="0041305A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282D78" w:rsidRPr="00A7694E" w:rsidRDefault="00282D78" w:rsidP="0041305A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</w:tbl>
    <w:p w:rsidR="00335AA8" w:rsidRDefault="005E4FBD" w:rsidP="00C02B23">
      <w:r>
        <w:br w:type="page"/>
      </w:r>
    </w:p>
    <w:p w:rsidR="008832DD" w:rsidRDefault="008832DD" w:rsidP="00C02B23"/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4"/>
      </w:tblGrid>
      <w:tr w:rsidR="007D2050" w:rsidTr="00282D78">
        <w:trPr>
          <w:trHeight w:hRule="exact" w:val="3453"/>
          <w:jc w:val="center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8359CC" w:rsidRDefault="005E4FBD" w:rsidP="0041305A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Bei Sehbehinderung</w:t>
            </w:r>
            <w:r w:rsidRPr="008359CC">
              <w:rPr>
                <w:rFonts w:ascii="Verdana" w:hAnsi="Verdana" w:cs="Segoe UI"/>
                <w:b/>
                <w:sz w:val="20"/>
                <w:szCs w:val="20"/>
              </w:rPr>
              <w:t>:</w:t>
            </w:r>
          </w:p>
          <w:p w:rsidR="00335AA8" w:rsidRDefault="00335AA8" w:rsidP="0041305A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8832DD" w:rsidRPr="008359CC" w:rsidRDefault="005E4FBD" w:rsidP="0041305A">
            <w:pPr>
              <w:rPr>
                <w:rFonts w:ascii="Verdana" w:hAnsi="Verdana" w:cs="Segoe UI"/>
                <w:sz w:val="20"/>
                <w:szCs w:val="20"/>
              </w:rPr>
            </w:pPr>
            <w:r w:rsidRPr="008832DD">
              <w:rPr>
                <w:rFonts w:ascii="Verdana" w:hAnsi="Verdana" w:cs="Segoe UI"/>
                <w:sz w:val="20"/>
                <w:szCs w:val="20"/>
                <w:u w:val="single"/>
              </w:rPr>
              <w:t>Allgemein</w:t>
            </w:r>
            <w:r>
              <w:rPr>
                <w:rFonts w:ascii="Verdana" w:hAnsi="Verdana" w:cs="Segoe UI"/>
                <w:sz w:val="20"/>
                <w:szCs w:val="20"/>
              </w:rPr>
              <w:t>:</w:t>
            </w:r>
          </w:p>
          <w:p w:rsidR="00335AA8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8832DD">
              <w:rPr>
                <w:rFonts w:ascii="Verdana" w:hAnsi="Verdana" w:cs="Segoe UI"/>
                <w:sz w:val="20"/>
                <w:szCs w:val="20"/>
              </w:rPr>
              <w:t>Diagnose/Art der Sehbehinderung:</w:t>
            </w:r>
          </w:p>
          <w:p w:rsidR="008832DD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Behinderungsbeginn:</w:t>
            </w:r>
          </w:p>
          <w:p w:rsidR="008832DD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Prognose:</w:t>
            </w:r>
          </w:p>
          <w:p w:rsidR="00282D78" w:rsidRDefault="00282D78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282D78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Sehvermögen in der Ferne:</w:t>
            </w:r>
          </w:p>
          <w:p w:rsidR="00282D78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Sehvermögen in der Nähe:</w:t>
            </w:r>
          </w:p>
          <w:p w:rsidR="00282D78" w:rsidRDefault="00282D78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282D78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Gesichtsfeld:</w:t>
            </w:r>
          </w:p>
          <w:p w:rsidR="008832DD" w:rsidRPr="008832DD" w:rsidRDefault="008832DD" w:rsidP="008832DD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8832DD" w:rsidRPr="008832DD" w:rsidRDefault="008832DD" w:rsidP="008832DD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7D2050" w:rsidTr="00282D78">
        <w:trPr>
          <w:trHeight w:hRule="exact" w:val="4098"/>
          <w:jc w:val="center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D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8832DD">
              <w:rPr>
                <w:rFonts w:ascii="Verdana" w:hAnsi="Verdana" w:cs="Segoe UI"/>
                <w:sz w:val="20"/>
                <w:szCs w:val="20"/>
                <w:u w:val="single"/>
              </w:rPr>
              <w:t>Kompetenzen</w:t>
            </w:r>
            <w:r>
              <w:rPr>
                <w:rFonts w:ascii="Verdana" w:hAnsi="Verdana" w:cs="Segoe UI"/>
                <w:sz w:val="20"/>
                <w:szCs w:val="20"/>
              </w:rPr>
              <w:t>:</w:t>
            </w:r>
          </w:p>
          <w:p w:rsidR="008832DD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Mobilitätseinschränkungen:</w:t>
            </w:r>
          </w:p>
          <w:p w:rsidR="008832DD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Nutzung von Bus und Bahn:</w:t>
            </w:r>
          </w:p>
          <w:p w:rsidR="008832DD" w:rsidRDefault="008832D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8832DD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Lebenspraktische </w:t>
            </w:r>
            <w:r>
              <w:rPr>
                <w:rFonts w:ascii="Verdana" w:hAnsi="Verdana" w:cs="Segoe UI"/>
                <w:sz w:val="20"/>
                <w:szCs w:val="20"/>
              </w:rPr>
              <w:t>Fertigkeiten:</w:t>
            </w:r>
          </w:p>
          <w:p w:rsidR="008832DD" w:rsidRDefault="008832D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8832DD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PC-Kenntnisse:</w:t>
            </w:r>
            <w:r w:rsidR="00282D78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="00282D78" w:rsidRPr="00282D78">
              <w:rPr>
                <w:rFonts w:ascii="Verdana" w:hAnsi="Verdana" w:cs="Segoe UI"/>
                <w:sz w:val="20"/>
                <w:szCs w:val="20"/>
              </w:rPr>
              <w:t xml:space="preserve">10 Fingerschreiben </w:t>
            </w:r>
            <w:sdt>
              <w:sdtPr>
                <w:rPr>
                  <w:rFonts w:ascii="Calibri" w:hAnsi="Calibri"/>
                </w:rPr>
                <w:id w:val="-1829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D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D78"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8832DD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Brailleschrift:</w:t>
            </w:r>
          </w:p>
          <w:p w:rsidR="008832DD" w:rsidRDefault="008832D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8832DD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Verwendete Hilfsmittel privat:</w:t>
            </w:r>
          </w:p>
          <w:p w:rsidR="008832DD" w:rsidRDefault="005E4FBD" w:rsidP="008832DD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Verwendete Hilfsmittel Schule:</w:t>
            </w:r>
          </w:p>
          <w:p w:rsidR="008832DD" w:rsidRPr="008832DD" w:rsidRDefault="008832DD" w:rsidP="0041305A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7D2050" w:rsidTr="008832DD">
        <w:trPr>
          <w:trHeight w:hRule="exact" w:val="1281"/>
          <w:jc w:val="center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D" w:rsidRPr="008832DD" w:rsidRDefault="005E4FBD" w:rsidP="008832DD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Sonstige Anmerkungen:</w:t>
            </w:r>
          </w:p>
        </w:tc>
      </w:tr>
    </w:tbl>
    <w:p w:rsidR="00282D78" w:rsidRDefault="00282D78" w:rsidP="00282D78">
      <w:pPr>
        <w:spacing w:after="240"/>
      </w:pPr>
    </w:p>
    <w:p w:rsidR="00282D78" w:rsidRPr="00282D78" w:rsidRDefault="005E4FBD" w:rsidP="00282D78">
      <w:pPr>
        <w:spacing w:before="60"/>
        <w:rPr>
          <w:rFonts w:ascii="Verdana" w:hAnsi="Verdana" w:cs="Segoe UI"/>
          <w:b/>
          <w:sz w:val="20"/>
          <w:szCs w:val="20"/>
        </w:rPr>
      </w:pPr>
      <w:r w:rsidRPr="00282D78">
        <w:rPr>
          <w:rFonts w:ascii="Verdana" w:hAnsi="Verdana" w:cs="Segoe UI"/>
          <w:b/>
          <w:sz w:val="20"/>
          <w:szCs w:val="20"/>
        </w:rPr>
        <w:t>Dem ausgefüllten Stammdatenblatt</w:t>
      </w:r>
      <w:r w:rsidRPr="00282D78">
        <w:rPr>
          <w:rFonts w:ascii="Verdana" w:hAnsi="Verdana" w:cs="Segoe UI"/>
          <w:b/>
          <w:sz w:val="20"/>
          <w:szCs w:val="20"/>
        </w:rPr>
        <w:t xml:space="preserve"> muss unbedingt eine Kopie des aktuellsten augenärztlichen Gutachtens oder ein augenärztlicher Befund beigelegt werden! </w:t>
      </w:r>
    </w:p>
    <w:p w:rsidR="00282D78" w:rsidRDefault="00282D78" w:rsidP="00C02B23"/>
    <w:sectPr w:rsidR="00282D78" w:rsidSect="009C7C02">
      <w:headerReference w:type="default" r:id="rId7"/>
      <w:footerReference w:type="default" r:id="rId8"/>
      <w:pgSz w:w="11906" w:h="16838"/>
      <w:pgMar w:top="1417" w:right="1417" w:bottom="1134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4FBD">
      <w:r>
        <w:separator/>
      </w:r>
    </w:p>
  </w:endnote>
  <w:endnote w:type="continuationSeparator" w:id="0">
    <w:p w:rsidR="00000000" w:rsidRDefault="005E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02" w:rsidRDefault="005E4FBD">
    <w:pPr>
      <w:pStyle w:val="Fuzeile"/>
    </w:pPr>
    <w:r>
      <w:rPr>
        <w:noProof/>
        <w:lang w:eastAsia="de-DE"/>
      </w:rPr>
      <w:drawing>
        <wp:inline distT="0" distB="0" distL="0" distR="0">
          <wp:extent cx="5760720" cy="514180"/>
          <wp:effectExtent l="0" t="0" r="0" b="635"/>
          <wp:docPr id="6" name="officeArt object" descr="2019_10_Logoleiste_kaoa-star-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9_10_Logoleiste_kaoa-star-neu" descr="2019_10_Logoleiste_kaoa-star-ne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418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4FBD">
      <w:r>
        <w:separator/>
      </w:r>
    </w:p>
  </w:footnote>
  <w:footnote w:type="continuationSeparator" w:id="0">
    <w:p w:rsidR="00000000" w:rsidRDefault="005E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02" w:rsidRDefault="005E4FBD" w:rsidP="009C7C02">
    <w:pPr>
      <w:pStyle w:val="Kopfzeile"/>
      <w:ind w:left="-993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15875</wp:posOffset>
          </wp:positionV>
          <wp:extent cx="929005" cy="375285"/>
          <wp:effectExtent l="0" t="0" r="4445" b="5715"/>
          <wp:wrapSquare wrapText="bothSides"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641978" name="Grafik 6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5BEB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3046730</wp:posOffset>
          </wp:positionH>
          <wp:positionV relativeFrom="paragraph">
            <wp:posOffset>15875</wp:posOffset>
          </wp:positionV>
          <wp:extent cx="1586971" cy="380873"/>
          <wp:effectExtent l="0" t="0" r="0" b="635"/>
          <wp:wrapTight wrapText="bothSides">
            <wp:wrapPolygon edited="0">
              <wp:start x="0" y="0"/>
              <wp:lineTo x="0" y="20554"/>
              <wp:lineTo x="21263" y="20554"/>
              <wp:lineTo x="21263" y="0"/>
              <wp:lineTo x="0" y="0"/>
            </wp:wrapPolygon>
          </wp:wrapTight>
          <wp:docPr id="7" name="Grafik 7" descr="W:\Z53_FBL-3\9. STAR\4  Organisation\4 - 7    Öffentlichkeitsarbeit\4 - 7 - 12  Logos\IFD Rheinland\Logo-IFD-im-Rhein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009513" name="Picture 1" descr="W:\Z53_FBL-3\9. STAR\4  Organisation\4 - 7    Öffentlichkeitsarbeit\4 - 7 - 12  Logos\IFD Rheinland\Logo-IFD-im-Rheinland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6971" cy="38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-55880</wp:posOffset>
          </wp:positionV>
          <wp:extent cx="3431540" cy="454025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611705" name="Grafik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7"/>
                  <a:stretch>
                    <a:fillRect/>
                  </a:stretch>
                </pic:blipFill>
                <pic:spPr bwMode="auto">
                  <a:xfrm>
                    <a:off x="0" y="0"/>
                    <a:ext cx="3431540" cy="45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3A23"/>
    <w:multiLevelType w:val="hybridMultilevel"/>
    <w:tmpl w:val="2B06D768"/>
    <w:lvl w:ilvl="0" w:tplc="8A123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2A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E0C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C7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EA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45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6B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65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66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00F4"/>
    <w:multiLevelType w:val="hybridMultilevel"/>
    <w:tmpl w:val="4B8A6A5A"/>
    <w:lvl w:ilvl="0" w:tplc="20FCB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A1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43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84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8E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A3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EF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A1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EB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11"/>
    <w:rsid w:val="00010334"/>
    <w:rsid w:val="0006195C"/>
    <w:rsid w:val="000E7410"/>
    <w:rsid w:val="00110574"/>
    <w:rsid w:val="00130337"/>
    <w:rsid w:val="00152094"/>
    <w:rsid w:val="001538D9"/>
    <w:rsid w:val="0016641E"/>
    <w:rsid w:val="001A3453"/>
    <w:rsid w:val="001F4D29"/>
    <w:rsid w:val="00213F3D"/>
    <w:rsid w:val="00251056"/>
    <w:rsid w:val="00282D78"/>
    <w:rsid w:val="00291F39"/>
    <w:rsid w:val="00296D5C"/>
    <w:rsid w:val="002B2A55"/>
    <w:rsid w:val="002C5A59"/>
    <w:rsid w:val="00335AA8"/>
    <w:rsid w:val="003505AD"/>
    <w:rsid w:val="003B4932"/>
    <w:rsid w:val="004078D9"/>
    <w:rsid w:val="0041305A"/>
    <w:rsid w:val="00413BE4"/>
    <w:rsid w:val="00464BDC"/>
    <w:rsid w:val="004E0E25"/>
    <w:rsid w:val="004E1846"/>
    <w:rsid w:val="004E22DD"/>
    <w:rsid w:val="00506603"/>
    <w:rsid w:val="005270D4"/>
    <w:rsid w:val="00577E32"/>
    <w:rsid w:val="00582DE3"/>
    <w:rsid w:val="00590F2F"/>
    <w:rsid w:val="005D2306"/>
    <w:rsid w:val="005D3083"/>
    <w:rsid w:val="005E4FBD"/>
    <w:rsid w:val="005E7813"/>
    <w:rsid w:val="0063643A"/>
    <w:rsid w:val="00662D3B"/>
    <w:rsid w:val="00753CBF"/>
    <w:rsid w:val="007610C7"/>
    <w:rsid w:val="00774697"/>
    <w:rsid w:val="007862CC"/>
    <w:rsid w:val="0079206C"/>
    <w:rsid w:val="007D2050"/>
    <w:rsid w:val="007D33E8"/>
    <w:rsid w:val="007E208A"/>
    <w:rsid w:val="007F446C"/>
    <w:rsid w:val="008359CC"/>
    <w:rsid w:val="008832DD"/>
    <w:rsid w:val="008F7A52"/>
    <w:rsid w:val="00925176"/>
    <w:rsid w:val="009509E8"/>
    <w:rsid w:val="00966E20"/>
    <w:rsid w:val="009C7C02"/>
    <w:rsid w:val="009D1968"/>
    <w:rsid w:val="009D3E94"/>
    <w:rsid w:val="00A07B7B"/>
    <w:rsid w:val="00A7694E"/>
    <w:rsid w:val="00A76FCC"/>
    <w:rsid w:val="00AE0482"/>
    <w:rsid w:val="00B1401E"/>
    <w:rsid w:val="00B446FA"/>
    <w:rsid w:val="00B50A11"/>
    <w:rsid w:val="00B84E94"/>
    <w:rsid w:val="00B95AF8"/>
    <w:rsid w:val="00C02B23"/>
    <w:rsid w:val="00C125A7"/>
    <w:rsid w:val="00C95A13"/>
    <w:rsid w:val="00CA5BEB"/>
    <w:rsid w:val="00CE5E67"/>
    <w:rsid w:val="00D039A0"/>
    <w:rsid w:val="00D33C2F"/>
    <w:rsid w:val="00D40958"/>
    <w:rsid w:val="00D6393C"/>
    <w:rsid w:val="00D72C19"/>
    <w:rsid w:val="00DB0952"/>
    <w:rsid w:val="00DC3763"/>
    <w:rsid w:val="00DE38F5"/>
    <w:rsid w:val="00EA1985"/>
    <w:rsid w:val="00EA7331"/>
    <w:rsid w:val="00ED5632"/>
    <w:rsid w:val="00F258FB"/>
    <w:rsid w:val="00F3650C"/>
    <w:rsid w:val="00F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8F44-DCBD-4413-BBA3-A3BE97A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5AA8"/>
    <w:pPr>
      <w:spacing w:after="0" w:line="240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C02"/>
    <w:rPr>
      <w:rFonts w:ascii="Verdana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7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C02"/>
    <w:rPr>
      <w:rFonts w:ascii="Verdana" w:hAnsi="Verdana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C7C0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34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345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3453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34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3453"/>
    <w:rPr>
      <w:rFonts w:ascii="Verdana" w:hAnsi="Verdana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4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453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Düchting, Eileen</dc:creator>
  <cp:lastModifiedBy>Kilka, Gabriele (Städteregion Aachen)</cp:lastModifiedBy>
  <cp:revision>2</cp:revision>
  <cp:lastPrinted>2020-10-02T11:36:00Z</cp:lastPrinted>
  <dcterms:created xsi:type="dcterms:W3CDTF">2023-09-07T06:33:00Z</dcterms:created>
  <dcterms:modified xsi:type="dcterms:W3CDTF">2023-09-07T06:33:00Z</dcterms:modified>
</cp:coreProperties>
</file>